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A92DC"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b/>
          <w:bCs/>
          <w:sz w:val="24"/>
          <w:szCs w:val="24"/>
          <w:u w:val="single"/>
          <w:lang w:eastAsia="nl-BE"/>
        </w:rPr>
      </w:pPr>
      <w:r w:rsidRPr="00965D5E">
        <w:rPr>
          <w:rFonts w:ascii="Times New Roman" w:eastAsia="Times New Roman" w:hAnsi="Times New Roman" w:cs="Times New Roman"/>
          <w:b/>
          <w:bCs/>
          <w:sz w:val="24"/>
          <w:szCs w:val="24"/>
          <w:u w:val="single"/>
          <w:lang w:eastAsia="nl-BE"/>
        </w:rPr>
        <w:t xml:space="preserve">Bijlage 1 bij de beslissing van de gemeenteraad betreffende: "Middenstand -  Reglement </w:t>
      </w:r>
      <w:proofErr w:type="spellStart"/>
      <w:r w:rsidRPr="00965D5E">
        <w:rPr>
          <w:rFonts w:ascii="Times New Roman" w:eastAsia="Times New Roman" w:hAnsi="Times New Roman" w:cs="Times New Roman"/>
          <w:b/>
          <w:bCs/>
          <w:sz w:val="24"/>
          <w:szCs w:val="24"/>
          <w:u w:val="single"/>
          <w:lang w:eastAsia="nl-BE"/>
        </w:rPr>
        <w:t>eindejaarscampagne</w:t>
      </w:r>
      <w:proofErr w:type="spellEnd"/>
      <w:r w:rsidRPr="00965D5E">
        <w:rPr>
          <w:rFonts w:ascii="Times New Roman" w:eastAsia="Times New Roman" w:hAnsi="Times New Roman" w:cs="Times New Roman"/>
          <w:b/>
          <w:bCs/>
          <w:sz w:val="24"/>
          <w:szCs w:val="24"/>
          <w:u w:val="single"/>
          <w:lang w:eastAsia="nl-BE"/>
        </w:rPr>
        <w:t xml:space="preserve"> lokale economie. Goedkeuring."</w:t>
      </w:r>
    </w:p>
    <w:p w14:paraId="64B0D012"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Algemeen</w:t>
      </w:r>
    </w:p>
    <w:p w14:paraId="6E2B2DAF" w14:textId="4F775F24"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xml:space="preserve">De gemeente Pepingen  neemt deel aan de </w:t>
      </w:r>
      <w:proofErr w:type="spellStart"/>
      <w:r w:rsidRPr="00965D5E">
        <w:rPr>
          <w:rFonts w:ascii="Times New Roman" w:eastAsia="Times New Roman" w:hAnsi="Times New Roman" w:cs="Times New Roman"/>
          <w:sz w:val="24"/>
          <w:szCs w:val="24"/>
          <w:lang w:eastAsia="nl-BE"/>
        </w:rPr>
        <w:t>eindejaarspromotieactie</w:t>
      </w:r>
      <w:proofErr w:type="spellEnd"/>
      <w:r w:rsidRPr="00965D5E">
        <w:rPr>
          <w:rFonts w:ascii="Times New Roman" w:eastAsia="Times New Roman" w:hAnsi="Times New Roman" w:cs="Times New Roman"/>
          <w:sz w:val="24"/>
          <w:szCs w:val="24"/>
          <w:lang w:eastAsia="nl-BE"/>
        </w:rPr>
        <w:t xml:space="preserve"> van de provincie Vlaams-Brabant waarvan de procedures in dit reglement worden uiteengezet.</w:t>
      </w:r>
    </w:p>
    <w:p w14:paraId="3C89FEDA" w14:textId="768E3B51"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actie ‘</w:t>
      </w:r>
      <w:proofErr w:type="spellStart"/>
      <w:r w:rsidRPr="00965D5E">
        <w:rPr>
          <w:rFonts w:ascii="Times New Roman" w:eastAsia="Times New Roman" w:hAnsi="Times New Roman" w:cs="Times New Roman"/>
          <w:sz w:val="24"/>
          <w:szCs w:val="24"/>
          <w:lang w:eastAsia="nl-BE"/>
        </w:rPr>
        <w:t>eindejaarspromoactie</w:t>
      </w:r>
      <w:proofErr w:type="spellEnd"/>
      <w:r w:rsidRPr="00965D5E">
        <w:rPr>
          <w:rFonts w:ascii="Times New Roman" w:eastAsia="Times New Roman" w:hAnsi="Times New Roman" w:cs="Times New Roman"/>
          <w:sz w:val="24"/>
          <w:szCs w:val="24"/>
          <w:lang w:eastAsia="nl-BE"/>
        </w:rPr>
        <w:t>’ in Vlaams-Brabant begint op 15 december 2021 en eindigt op 15 januari 2022.</w:t>
      </w:r>
    </w:p>
    <w:p w14:paraId="1502D035" w14:textId="4986865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p>
    <w:p w14:paraId="27FA4105"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b/>
          <w:bCs/>
          <w:sz w:val="24"/>
          <w:szCs w:val="24"/>
          <w:lang w:eastAsia="nl-BE"/>
        </w:rPr>
      </w:pPr>
      <w:r w:rsidRPr="00965D5E">
        <w:rPr>
          <w:rFonts w:ascii="Times New Roman" w:eastAsia="Times New Roman" w:hAnsi="Times New Roman" w:cs="Times New Roman"/>
          <w:b/>
          <w:bCs/>
          <w:sz w:val="24"/>
          <w:szCs w:val="24"/>
          <w:lang w:eastAsia="nl-BE"/>
        </w:rPr>
        <w:t>Verbintenissen van de Provincie</w:t>
      </w:r>
    </w:p>
    <w:p w14:paraId="15D6D8C5" w14:textId="16A940E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Volgende tools worden door de provincie Vlaams-Brabant ter beschikking gesteld voor de deelnemende steden en gemeenten:</w:t>
      </w:r>
    </w:p>
    <w:p w14:paraId="2ABA90E2" w14:textId="3C80390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opmaak van een advertentie voor inlassing in gemeentelijk infoblad (A4 advertentie)</w:t>
      </w:r>
    </w:p>
    <w:p w14:paraId="5254F6DB" w14:textId="6F90BAA3"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digitale communicatie voor de gemeentelijke website en facebookpagina</w:t>
      </w:r>
    </w:p>
    <w:p w14:paraId="208F17B6" w14:textId="247DE875"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val="en-US" w:eastAsia="nl-BE"/>
        </w:rPr>
      </w:pPr>
      <w:r w:rsidRPr="00965D5E">
        <w:rPr>
          <w:rFonts w:ascii="Times New Roman" w:eastAsia="Times New Roman" w:hAnsi="Times New Roman" w:cs="Times New Roman"/>
          <w:sz w:val="24"/>
          <w:szCs w:val="24"/>
          <w:lang w:val="en-US" w:eastAsia="nl-BE"/>
        </w:rPr>
        <w:t>- 10 kokers</w:t>
      </w:r>
    </w:p>
    <w:p w14:paraId="2C8D6707" w14:textId="2123DDEE"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val="en-US" w:eastAsia="nl-BE"/>
        </w:rPr>
      </w:pPr>
      <w:r w:rsidRPr="00965D5E">
        <w:rPr>
          <w:rFonts w:ascii="Times New Roman" w:eastAsia="Times New Roman" w:hAnsi="Times New Roman" w:cs="Times New Roman"/>
          <w:sz w:val="24"/>
          <w:szCs w:val="24"/>
          <w:lang w:val="en-US" w:eastAsia="nl-BE"/>
        </w:rPr>
        <w:t>- A2 affiches</w:t>
      </w:r>
    </w:p>
    <w:p w14:paraId="47B63D14" w14:textId="06E00FFD"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val="en-US" w:eastAsia="nl-BE"/>
        </w:rPr>
      </w:pPr>
      <w:r w:rsidRPr="00965D5E">
        <w:rPr>
          <w:rFonts w:ascii="Times New Roman" w:eastAsia="Times New Roman" w:hAnsi="Times New Roman" w:cs="Times New Roman"/>
          <w:sz w:val="24"/>
          <w:szCs w:val="24"/>
          <w:lang w:val="en-US" w:eastAsia="nl-BE"/>
        </w:rPr>
        <w:t>- A5 flyers</w:t>
      </w:r>
    </w:p>
    <w:p w14:paraId="3551F152" w14:textId="29811830"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val="en-US" w:eastAsia="nl-BE"/>
        </w:rPr>
      </w:pPr>
      <w:r w:rsidRPr="00965D5E">
        <w:rPr>
          <w:rFonts w:ascii="Times New Roman" w:eastAsia="Times New Roman" w:hAnsi="Times New Roman" w:cs="Times New Roman"/>
          <w:sz w:val="24"/>
          <w:szCs w:val="24"/>
          <w:lang w:val="en-US" w:eastAsia="nl-BE"/>
        </w:rPr>
        <w:t xml:space="preserve">- 1 </w:t>
      </w:r>
      <w:proofErr w:type="spellStart"/>
      <w:r w:rsidRPr="00965D5E">
        <w:rPr>
          <w:rFonts w:ascii="Times New Roman" w:eastAsia="Times New Roman" w:hAnsi="Times New Roman" w:cs="Times New Roman"/>
          <w:sz w:val="24"/>
          <w:szCs w:val="24"/>
          <w:lang w:val="en-US" w:eastAsia="nl-BE"/>
        </w:rPr>
        <w:t>cadeaubon</w:t>
      </w:r>
      <w:proofErr w:type="spellEnd"/>
      <w:r w:rsidRPr="00965D5E">
        <w:rPr>
          <w:rFonts w:ascii="Times New Roman" w:eastAsia="Times New Roman" w:hAnsi="Times New Roman" w:cs="Times New Roman"/>
          <w:sz w:val="24"/>
          <w:szCs w:val="24"/>
          <w:lang w:val="en-US" w:eastAsia="nl-BE"/>
        </w:rPr>
        <w:t xml:space="preserve"> </w:t>
      </w:r>
      <w:proofErr w:type="spellStart"/>
      <w:r w:rsidRPr="00965D5E">
        <w:rPr>
          <w:rFonts w:ascii="Times New Roman" w:eastAsia="Times New Roman" w:hAnsi="Times New Roman" w:cs="Times New Roman"/>
          <w:sz w:val="24"/>
          <w:szCs w:val="24"/>
          <w:lang w:val="en-US" w:eastAsia="nl-BE"/>
        </w:rPr>
        <w:t>t.w.v</w:t>
      </w:r>
      <w:proofErr w:type="spellEnd"/>
      <w:r w:rsidRPr="00965D5E">
        <w:rPr>
          <w:rFonts w:ascii="Times New Roman" w:eastAsia="Times New Roman" w:hAnsi="Times New Roman" w:cs="Times New Roman"/>
          <w:sz w:val="24"/>
          <w:szCs w:val="24"/>
          <w:lang w:val="en-US" w:eastAsia="nl-BE"/>
        </w:rPr>
        <w:t>. 25 euro</w:t>
      </w:r>
    </w:p>
    <w:p w14:paraId="23A3B474" w14:textId="4A38B18D"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persmoment start promotieactie</w:t>
      </w:r>
    </w:p>
    <w:p w14:paraId="5A4E7B90" w14:textId="3AC54AD8"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persbericht</w:t>
      </w:r>
    </w:p>
    <w:p w14:paraId="33447116" w14:textId="5B6FF3F6"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verdeling van het promotiemateriaal gebeurt door provincie.</w:t>
      </w:r>
    </w:p>
    <w:p w14:paraId="18BB46FD" w14:textId="77777777" w:rsid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p>
    <w:p w14:paraId="6C6A0A48" w14:textId="6A354595" w:rsidR="00965D5E" w:rsidRPr="00965D5E" w:rsidRDefault="00965D5E" w:rsidP="00965D5E">
      <w:pPr>
        <w:spacing w:before="100" w:beforeAutospacing="1" w:after="100" w:afterAutospacing="1" w:line="240" w:lineRule="auto"/>
        <w:rPr>
          <w:rFonts w:ascii="Times New Roman" w:eastAsia="Times New Roman" w:hAnsi="Times New Roman" w:cs="Times New Roman"/>
          <w:b/>
          <w:bCs/>
          <w:sz w:val="24"/>
          <w:szCs w:val="24"/>
          <w:lang w:eastAsia="nl-BE"/>
        </w:rPr>
      </w:pPr>
      <w:r w:rsidRPr="00965D5E">
        <w:rPr>
          <w:rFonts w:ascii="Times New Roman" w:eastAsia="Times New Roman" w:hAnsi="Times New Roman" w:cs="Times New Roman"/>
          <w:b/>
          <w:bCs/>
          <w:sz w:val="24"/>
          <w:szCs w:val="24"/>
          <w:lang w:eastAsia="nl-BE"/>
        </w:rPr>
        <w:t>Verbintenissen van de deelnemende Gemeente</w:t>
      </w:r>
    </w:p>
    <w:p w14:paraId="577ECCB1" w14:textId="40BA42CF"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deelnemende gemeenten plaatsen de advertentie voor de promotieactie in hun gemeentelijke communicatiekanalen</w:t>
      </w:r>
    </w:p>
    <w:p w14:paraId="535FE789" w14:textId="36EF8E59"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deelnemende steden/gemeenten financieren naar eigen keuze de bijkomende cadeaubonnen.</w:t>
      </w:r>
    </w:p>
    <w:p w14:paraId="21424B30"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w:t>
      </w:r>
    </w:p>
    <w:p w14:paraId="074B30CE"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b/>
          <w:bCs/>
          <w:sz w:val="24"/>
          <w:szCs w:val="24"/>
          <w:lang w:eastAsia="nl-BE"/>
        </w:rPr>
      </w:pPr>
      <w:r w:rsidRPr="00965D5E">
        <w:rPr>
          <w:rFonts w:ascii="Times New Roman" w:eastAsia="Times New Roman" w:hAnsi="Times New Roman" w:cs="Times New Roman"/>
          <w:b/>
          <w:bCs/>
          <w:sz w:val="24"/>
          <w:szCs w:val="24"/>
          <w:lang w:eastAsia="nl-BE"/>
        </w:rPr>
        <w:t xml:space="preserve">Inhoud van de </w:t>
      </w:r>
      <w:proofErr w:type="spellStart"/>
      <w:r w:rsidRPr="00965D5E">
        <w:rPr>
          <w:rFonts w:ascii="Times New Roman" w:eastAsia="Times New Roman" w:hAnsi="Times New Roman" w:cs="Times New Roman"/>
          <w:b/>
          <w:bCs/>
          <w:sz w:val="24"/>
          <w:szCs w:val="24"/>
          <w:lang w:eastAsia="nl-BE"/>
        </w:rPr>
        <w:t>Eindejaarspromoactie</w:t>
      </w:r>
      <w:proofErr w:type="spellEnd"/>
    </w:p>
    <w:p w14:paraId="6A9C036F"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lastRenderedPageBreak/>
        <w:t> </w:t>
      </w:r>
    </w:p>
    <w:p w14:paraId="7E3CA6CA" w14:textId="6674340D"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actie gebeurt door middel van kokers die worden verstopt. Deelnemers kunnen op basis van tips die de gemeente Pepingen  verspreidt de kokers vinden. De persoon die als eerste de koker vindt is de winnaar.  De zoekwedstrijd wordt door de gemeente Pepingen zelf georganiseerd en valt niet onder de verantwoordelijkheid van de provincie Vlaams-Brabant.  </w:t>
      </w:r>
    </w:p>
    <w:p w14:paraId="26707A35" w14:textId="42439E2A"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uitreiking van de cadeaubonnen/prijzen wordt door de deelnemende gemeente zelf georganiseerd.</w:t>
      </w:r>
    </w:p>
    <w:p w14:paraId="41DDA489" w14:textId="276B119C"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Er is maximum 1 cadeaubon</w:t>
      </w:r>
      <w:r>
        <w:rPr>
          <w:rFonts w:ascii="Times New Roman" w:eastAsia="Times New Roman" w:hAnsi="Times New Roman" w:cs="Times New Roman"/>
          <w:sz w:val="24"/>
          <w:szCs w:val="24"/>
          <w:lang w:eastAsia="nl-BE"/>
        </w:rPr>
        <w:t xml:space="preserve"> </w:t>
      </w:r>
      <w:r w:rsidRPr="00965D5E">
        <w:rPr>
          <w:rFonts w:ascii="Times New Roman" w:eastAsia="Times New Roman" w:hAnsi="Times New Roman" w:cs="Times New Roman"/>
          <w:sz w:val="24"/>
          <w:szCs w:val="24"/>
          <w:lang w:eastAsia="nl-BE"/>
        </w:rPr>
        <w:t>per persoon te winnen. De winnaars moeten de cadeaubonnen afhalen op het gemeentehuis: Pepingen. Indien de winnaar zijn cadeaubon</w:t>
      </w:r>
      <w:r>
        <w:rPr>
          <w:rFonts w:ascii="Times New Roman" w:eastAsia="Times New Roman" w:hAnsi="Times New Roman" w:cs="Times New Roman"/>
          <w:sz w:val="24"/>
          <w:szCs w:val="24"/>
          <w:lang w:eastAsia="nl-BE"/>
        </w:rPr>
        <w:t xml:space="preserve"> </w:t>
      </w:r>
      <w:r w:rsidRPr="00965D5E">
        <w:rPr>
          <w:rFonts w:ascii="Times New Roman" w:eastAsia="Times New Roman" w:hAnsi="Times New Roman" w:cs="Times New Roman"/>
          <w:sz w:val="24"/>
          <w:szCs w:val="24"/>
          <w:lang w:eastAsia="nl-BE"/>
        </w:rPr>
        <w:t>niet binnen de 60 kalenderdagen na het aflopen van de campagne op 15 januari 2022 heeft opgehaald, wordt hij/zij geschrapt als winnaar en heeft hij/zij geen recht meer op de cadeaubon/prijs. </w:t>
      </w:r>
    </w:p>
    <w:p w14:paraId="1EAA8005" w14:textId="7DD8DA3C"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 xml:space="preserve">Elke deelnemer aan de actie verleent automatisch toestemming voor het gebruik van zijn gegevens met het oog op publicitaire doeleinden die betrekking hebben op de </w:t>
      </w:r>
      <w:proofErr w:type="spellStart"/>
      <w:r w:rsidRPr="00965D5E">
        <w:rPr>
          <w:rFonts w:ascii="Times New Roman" w:eastAsia="Times New Roman" w:hAnsi="Times New Roman" w:cs="Times New Roman"/>
          <w:sz w:val="24"/>
          <w:szCs w:val="24"/>
          <w:lang w:eastAsia="nl-BE"/>
        </w:rPr>
        <w:t>eindejaarspromotieactie</w:t>
      </w:r>
      <w:proofErr w:type="spellEnd"/>
      <w:r w:rsidRPr="00965D5E">
        <w:rPr>
          <w:rFonts w:ascii="Times New Roman" w:eastAsia="Times New Roman" w:hAnsi="Times New Roman" w:cs="Times New Roman"/>
          <w:sz w:val="24"/>
          <w:szCs w:val="24"/>
          <w:lang w:eastAsia="nl-BE"/>
        </w:rPr>
        <w:t xml:space="preserve"> van 15 december 2021 tot 15 januari 2022.</w:t>
      </w:r>
    </w:p>
    <w:p w14:paraId="656233C6" w14:textId="71F00B25"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Als in geval van overmacht (o.a. corona) de wedstrijd ingekort, gewijzigd, geannuleerd of uitgesteld dient te worden of de prijzen moeten gewijzigd worden, kunnen de provincie noch het gemeentebestuur, hiervoor in geen geval verantwoordelijk worden gesteld.</w:t>
      </w:r>
    </w:p>
    <w:p w14:paraId="73B94998" w14:textId="6D93D2BA"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Bij verdwijning van de kokers (bv. bij brand/diefstal ) zijn de provincie noch het gemeentebestuur verantwoordelijk.</w:t>
      </w:r>
    </w:p>
    <w:p w14:paraId="619044D0" w14:textId="1357BE90"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In geval van misbruiken, misleiding of bedrog behouden de provincie en het gemeentebestuur zich uitdrukkelijk het recht voor om de betrokken deelnemer(s) zonder meer van deelname aan deze actie uit te sluiten.</w:t>
      </w:r>
    </w:p>
    <w:p w14:paraId="5CCA0526"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b/>
          <w:bCs/>
          <w:sz w:val="24"/>
          <w:szCs w:val="24"/>
          <w:lang w:eastAsia="nl-BE"/>
        </w:rPr>
      </w:pPr>
      <w:r w:rsidRPr="00965D5E">
        <w:rPr>
          <w:rFonts w:ascii="Times New Roman" w:eastAsia="Times New Roman" w:hAnsi="Times New Roman" w:cs="Times New Roman"/>
          <w:b/>
          <w:bCs/>
          <w:sz w:val="24"/>
          <w:szCs w:val="24"/>
          <w:lang w:eastAsia="nl-BE"/>
        </w:rPr>
        <w:t>Aansprakelijkheid</w:t>
      </w:r>
    </w:p>
    <w:p w14:paraId="6C5A3D0B" w14:textId="11D60C7E"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 provincie/ het gemeentebestuur kunnen niet  aansprakelijk worden gesteld</w:t>
      </w:r>
      <w:r w:rsidRPr="00965D5E">
        <w:rPr>
          <w:rFonts w:ascii="Times New Roman" w:eastAsia="Times New Roman" w:hAnsi="Times New Roman" w:cs="Times New Roman"/>
          <w:sz w:val="24"/>
          <w:szCs w:val="24"/>
          <w:lang w:eastAsia="nl-BE"/>
        </w:rPr>
        <w:br/>
        <w:t>voor eventuele ongevallen, lichamelijke, materiële, of andere schade die een deelnemer tijdens de zoektocht heeft opgelopen.</w:t>
      </w:r>
    </w:p>
    <w:p w14:paraId="4E0DCA62" w14:textId="6D5DA47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Deze actie gaat niet door als kansspel.</w:t>
      </w:r>
    </w:p>
    <w:p w14:paraId="35845594" w14:textId="036C31AE"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Over de actie worden geen briefwisseling noch telefoongesprekken gevoerd. Alle bijkomende mededelingen en/of publicaties in verband met deze promotieactie gelden als punt van het reglement.</w:t>
      </w:r>
    </w:p>
    <w:p w14:paraId="4D61418B" w14:textId="02DA8835"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Deelname aan de promotieactie houdt de aanvaarding in zonder voorbehoud van onderhavig reglement.</w:t>
      </w:r>
    </w:p>
    <w:p w14:paraId="271C47E4" w14:textId="77777777"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r w:rsidRPr="00965D5E">
        <w:rPr>
          <w:rFonts w:ascii="Times New Roman" w:eastAsia="Times New Roman" w:hAnsi="Times New Roman" w:cs="Times New Roman"/>
          <w:sz w:val="24"/>
          <w:szCs w:val="24"/>
          <w:lang w:eastAsia="nl-BE"/>
        </w:rPr>
        <w:t>V.U. : gemeente Pepingen.</w:t>
      </w:r>
    </w:p>
    <w:p w14:paraId="02FEB9DE" w14:textId="14A81101" w:rsidR="00965D5E" w:rsidRPr="00965D5E" w:rsidRDefault="00965D5E" w:rsidP="00965D5E">
      <w:pPr>
        <w:spacing w:before="100" w:beforeAutospacing="1" w:after="100" w:afterAutospacing="1" w:line="240" w:lineRule="auto"/>
        <w:rPr>
          <w:rFonts w:ascii="Times New Roman" w:eastAsia="Times New Roman" w:hAnsi="Times New Roman" w:cs="Times New Roman"/>
          <w:sz w:val="24"/>
          <w:szCs w:val="24"/>
          <w:lang w:eastAsia="nl-BE"/>
        </w:rPr>
      </w:pPr>
    </w:p>
    <w:sectPr w:rsidR="00965D5E" w:rsidRPr="00965D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D7A4D"/>
    <w:multiLevelType w:val="multilevel"/>
    <w:tmpl w:val="4B206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9C5AF0"/>
    <w:multiLevelType w:val="multilevel"/>
    <w:tmpl w:val="C8C2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4099E"/>
    <w:multiLevelType w:val="multilevel"/>
    <w:tmpl w:val="52563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F14CB7"/>
    <w:multiLevelType w:val="multilevel"/>
    <w:tmpl w:val="A7A84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96350C"/>
    <w:multiLevelType w:val="multilevel"/>
    <w:tmpl w:val="B3D6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B8156D"/>
    <w:multiLevelType w:val="multilevel"/>
    <w:tmpl w:val="3A5AE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6F343E"/>
    <w:multiLevelType w:val="multilevel"/>
    <w:tmpl w:val="D5EA3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AB14CD"/>
    <w:multiLevelType w:val="multilevel"/>
    <w:tmpl w:val="4FC6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027FEE"/>
    <w:multiLevelType w:val="multilevel"/>
    <w:tmpl w:val="2BA82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0967B4"/>
    <w:multiLevelType w:val="multilevel"/>
    <w:tmpl w:val="5B9CD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AC3509"/>
    <w:multiLevelType w:val="multilevel"/>
    <w:tmpl w:val="AB38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0E4147"/>
    <w:multiLevelType w:val="multilevel"/>
    <w:tmpl w:val="F1303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C65432"/>
    <w:multiLevelType w:val="multilevel"/>
    <w:tmpl w:val="983A4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216401"/>
    <w:multiLevelType w:val="multilevel"/>
    <w:tmpl w:val="6C6E0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1A782C"/>
    <w:multiLevelType w:val="multilevel"/>
    <w:tmpl w:val="0EBA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9C3C7A"/>
    <w:multiLevelType w:val="multilevel"/>
    <w:tmpl w:val="C6BE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361E47"/>
    <w:multiLevelType w:val="multilevel"/>
    <w:tmpl w:val="6126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5"/>
  </w:num>
  <w:num w:numId="3">
    <w:abstractNumId w:val="3"/>
  </w:num>
  <w:num w:numId="4">
    <w:abstractNumId w:val="10"/>
  </w:num>
  <w:num w:numId="5">
    <w:abstractNumId w:val="14"/>
  </w:num>
  <w:num w:numId="6">
    <w:abstractNumId w:val="11"/>
  </w:num>
  <w:num w:numId="7">
    <w:abstractNumId w:val="9"/>
  </w:num>
  <w:num w:numId="8">
    <w:abstractNumId w:val="16"/>
  </w:num>
  <w:num w:numId="9">
    <w:abstractNumId w:val="12"/>
  </w:num>
  <w:num w:numId="10">
    <w:abstractNumId w:val="2"/>
  </w:num>
  <w:num w:numId="11">
    <w:abstractNumId w:val="0"/>
  </w:num>
  <w:num w:numId="12">
    <w:abstractNumId w:val="4"/>
  </w:num>
  <w:num w:numId="13">
    <w:abstractNumId w:val="8"/>
  </w:num>
  <w:num w:numId="14">
    <w:abstractNumId w:val="13"/>
  </w:num>
  <w:num w:numId="15">
    <w:abstractNumId w:val="1"/>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D5E"/>
    <w:rsid w:val="003E1B9D"/>
    <w:rsid w:val="00794210"/>
    <w:rsid w:val="00965D5E"/>
    <w:rsid w:val="00A8271A"/>
    <w:rsid w:val="00CC65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31F2"/>
  <w15:chartTrackingRefBased/>
  <w15:docId w15:val="{8C1E1B32-ADE4-465F-B0F7-8AE1E1E4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9421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94210"/>
    <w:pPr>
      <w:spacing w:after="0" w:line="240" w:lineRule="auto"/>
    </w:pPr>
  </w:style>
  <w:style w:type="paragraph" w:styleId="Lijstalinea">
    <w:name w:val="List Paragraph"/>
    <w:basedOn w:val="Standaard"/>
    <w:uiPriority w:val="34"/>
    <w:qFormat/>
    <w:rsid w:val="00794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40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518</Words>
  <Characters>2851</Characters>
  <Application>Microsoft Office Word</Application>
  <DocSecurity>0</DocSecurity>
  <Lines>23</Lines>
  <Paragraphs>6</Paragraphs>
  <ScaleCrop>false</ScaleCrop>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Frieda De Saeger</dc:creator>
  <cp:keywords/>
  <dc:description/>
  <cp:lastModifiedBy>Frieda De Saeger</cp:lastModifiedBy>
  <cp:revision>1</cp:revision>
  <dcterms:created xsi:type="dcterms:W3CDTF">2021-11-09T13:23:00Z</dcterms:created>
  <dcterms:modified xsi:type="dcterms:W3CDTF">2021-11-09T13:27:00Z</dcterms:modified>
</cp:coreProperties>
</file>